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F" w:rsidRPr="00EF38FF" w:rsidRDefault="00EF38FF" w:rsidP="00EF38FF">
      <w:pPr>
        <w:pStyle w:val="Title"/>
        <w:rPr>
          <w:b/>
          <w:smallCaps/>
          <w:sz w:val="4"/>
          <w:szCs w:val="4"/>
        </w:rPr>
      </w:pPr>
      <w:bookmarkStart w:id="0" w:name="_GoBack"/>
      <w:bookmarkEnd w:id="0"/>
    </w:p>
    <w:p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rsidR="00EF38FF" w:rsidRPr="00EF38FF" w:rsidRDefault="00EF38FF" w:rsidP="00EF38FF">
      <w:pPr>
        <w:pStyle w:val="Title"/>
        <w:rPr>
          <w:b/>
          <w:smallCaps/>
          <w:sz w:val="10"/>
          <w:szCs w:val="10"/>
        </w:rPr>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CC6AD7">
        <w:t xml:space="preserve"> Development Manager</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CD14F4" w:rsidRDefault="00CD14F4">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C07C9A" w:rsidRDefault="00C07C9A" w:rsidP="00C07C9A">
      <w:pPr>
        <w:spacing w:after="0"/>
        <w:rPr>
          <w:b/>
        </w:rPr>
      </w:pPr>
    </w:p>
    <w:p w:rsidR="00E95C02" w:rsidRDefault="00E23D25" w:rsidP="00C07C9A">
      <w:pPr>
        <w:spacing w:after="0"/>
        <w:rPr>
          <w:b/>
        </w:rPr>
      </w:pPr>
      <w:r w:rsidRPr="00DB64E4">
        <w:rPr>
          <w:b/>
        </w:rPr>
        <w:t>Closing date for returned application:</w:t>
      </w:r>
      <w:r w:rsidR="00237CF3">
        <w:rPr>
          <w:b/>
        </w:rPr>
        <w:t xml:space="preserve"> </w:t>
      </w:r>
      <w:r w:rsidR="00CC6AD7">
        <w:rPr>
          <w:b/>
        </w:rPr>
        <w:t>12.00pm on Thur</w:t>
      </w:r>
      <w:r w:rsidR="00EF38FF">
        <w:rPr>
          <w:b/>
        </w:rPr>
        <w:t xml:space="preserve">sday </w:t>
      </w:r>
      <w:r w:rsidR="00AF0DE2">
        <w:rPr>
          <w:b/>
        </w:rPr>
        <w:t>6</w:t>
      </w:r>
      <w:r w:rsidR="00EF38FF" w:rsidRPr="00EF38FF">
        <w:rPr>
          <w:b/>
          <w:vertAlign w:val="superscript"/>
        </w:rPr>
        <w:t>th</w:t>
      </w:r>
      <w:r w:rsidR="00EF38FF">
        <w:rPr>
          <w:b/>
        </w:rPr>
        <w:t xml:space="preserve"> </w:t>
      </w:r>
      <w:r w:rsidR="00AF0DE2">
        <w:rPr>
          <w:b/>
        </w:rPr>
        <w:t>June</w:t>
      </w:r>
      <w:r w:rsidR="00EF38FF">
        <w:rPr>
          <w:b/>
        </w:rPr>
        <w:t xml:space="preserve"> 2018</w:t>
      </w:r>
    </w:p>
    <w:p w:rsidR="00285919" w:rsidRPr="00285919" w:rsidRDefault="00285919"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sectPr w:rsidR="00E23D25" w:rsidSect="00AF0DE2">
      <w:footerReference w:type="default" r:id="rId13"/>
      <w:pgSz w:w="12240" w:h="15840"/>
      <w:pgMar w:top="993" w:right="1134" w:bottom="1276" w:left="1134" w:header="720" w:footer="1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65" w:rsidRDefault="003D1E65">
      <w:r>
        <w:separator/>
      </w:r>
    </w:p>
  </w:endnote>
  <w:endnote w:type="continuationSeparator" w:id="0">
    <w:p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r>
      <w:t>Thank you for helping by filling out this form</w:t>
    </w: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65" w:rsidRDefault="003D1E65">
      <w:r>
        <w:separator/>
      </w:r>
    </w:p>
  </w:footnote>
  <w:footnote w:type="continuationSeparator" w:id="0">
    <w:p w:rsidR="003D1E65" w:rsidRDefault="003D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D2BC0"/>
    <w:rsid w:val="00324DCC"/>
    <w:rsid w:val="003A79A9"/>
    <w:rsid w:val="003D1E65"/>
    <w:rsid w:val="003F33A5"/>
    <w:rsid w:val="00433328"/>
    <w:rsid w:val="00447543"/>
    <w:rsid w:val="004F1054"/>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4415B"/>
    <w:rsid w:val="00984E00"/>
    <w:rsid w:val="00986AFD"/>
    <w:rsid w:val="009A68D7"/>
    <w:rsid w:val="009E0934"/>
    <w:rsid w:val="009F3E4F"/>
    <w:rsid w:val="00A14F66"/>
    <w:rsid w:val="00A41A43"/>
    <w:rsid w:val="00A60A5A"/>
    <w:rsid w:val="00A91E77"/>
    <w:rsid w:val="00AA7A64"/>
    <w:rsid w:val="00AF0DE2"/>
    <w:rsid w:val="00B03632"/>
    <w:rsid w:val="00B27578"/>
    <w:rsid w:val="00B63A9D"/>
    <w:rsid w:val="00B94B40"/>
    <w:rsid w:val="00BA1780"/>
    <w:rsid w:val="00BD6E69"/>
    <w:rsid w:val="00C07C9A"/>
    <w:rsid w:val="00C8336B"/>
    <w:rsid w:val="00C93F7F"/>
    <w:rsid w:val="00CB3E8E"/>
    <w:rsid w:val="00CC6AD7"/>
    <w:rsid w:val="00CD14F4"/>
    <w:rsid w:val="00D06B15"/>
    <w:rsid w:val="00D12205"/>
    <w:rsid w:val="00D22500"/>
    <w:rsid w:val="00D6357F"/>
    <w:rsid w:val="00D7120E"/>
    <w:rsid w:val="00D95934"/>
    <w:rsid w:val="00DB585C"/>
    <w:rsid w:val="00DB64E4"/>
    <w:rsid w:val="00DC7CDA"/>
    <w:rsid w:val="00E23D25"/>
    <w:rsid w:val="00E95C02"/>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E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AF0D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DE2"/>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5468-CEC7-4177-B2F6-B5D9EF7F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6408</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Suzanne Murray</cp:lastModifiedBy>
  <cp:revision>2</cp:revision>
  <cp:lastPrinted>2005-12-01T12:36:00Z</cp:lastPrinted>
  <dcterms:created xsi:type="dcterms:W3CDTF">2018-05-08T12:13:00Z</dcterms:created>
  <dcterms:modified xsi:type="dcterms:W3CDTF">2018-05-08T12:13:00Z</dcterms:modified>
</cp:coreProperties>
</file>